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068" w:rsidRDefault="00F53068" w:rsidP="00F53068">
      <w:pPr>
        <w:pStyle w:val="Titre"/>
      </w:pPr>
      <w:r>
        <w:t>C.V résumé de Michel BOZON 20</w:t>
      </w:r>
      <w:r w:rsidR="007D50B4">
        <w:t>20</w:t>
      </w:r>
    </w:p>
    <w:p w:rsidR="00F53068" w:rsidRDefault="00F53068" w:rsidP="00F53068">
      <w:pPr>
        <w:pStyle w:val="Titre"/>
      </w:pPr>
    </w:p>
    <w:p w:rsidR="00F53068" w:rsidRPr="00FC287F" w:rsidRDefault="00F53068" w:rsidP="00F53068">
      <w:pPr>
        <w:jc w:val="both"/>
        <w:rPr>
          <w:bCs/>
          <w:sz w:val="22"/>
          <w:szCs w:val="22"/>
        </w:rPr>
      </w:pPr>
      <w:r w:rsidRPr="00FC287F">
        <w:rPr>
          <w:bCs/>
          <w:sz w:val="22"/>
          <w:szCs w:val="22"/>
        </w:rPr>
        <w:t xml:space="preserve">-  Né en 1954, à Lyon </w:t>
      </w:r>
    </w:p>
    <w:p w:rsidR="00F53068" w:rsidRPr="00FC287F" w:rsidRDefault="00F53068" w:rsidP="00F53068">
      <w:pPr>
        <w:jc w:val="both"/>
        <w:rPr>
          <w:bCs/>
          <w:sz w:val="22"/>
          <w:szCs w:val="22"/>
        </w:rPr>
      </w:pPr>
      <w:r w:rsidRPr="00FC287F">
        <w:rPr>
          <w:sz w:val="22"/>
          <w:szCs w:val="22"/>
        </w:rPr>
        <w:t xml:space="preserve">-  </w:t>
      </w:r>
      <w:r w:rsidR="007D50B4">
        <w:rPr>
          <w:sz w:val="22"/>
          <w:szCs w:val="22"/>
        </w:rPr>
        <w:t xml:space="preserve">Elève </w:t>
      </w:r>
      <w:r w:rsidRPr="00FC287F">
        <w:rPr>
          <w:sz w:val="22"/>
          <w:szCs w:val="22"/>
        </w:rPr>
        <w:t>de  l’École Normale Supérieure (1974-1980)</w:t>
      </w:r>
    </w:p>
    <w:p w:rsidR="00F53068" w:rsidRPr="00FC287F" w:rsidRDefault="007D50B4" w:rsidP="00F53068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F53068" w:rsidRPr="00FC287F">
        <w:rPr>
          <w:sz w:val="22"/>
          <w:szCs w:val="22"/>
        </w:rPr>
        <w:t>Docteur en Anthropologie sociale (1981, EHESS) (Jury : J. Cuisenier (dir.), M. Agulhon, J. Lautman.T</w:t>
      </w:r>
      <w:r w:rsidR="00FC287F">
        <w:rPr>
          <w:sz w:val="22"/>
          <w:szCs w:val="22"/>
        </w:rPr>
        <w:t xml:space="preserve">rès </w:t>
      </w:r>
      <w:r w:rsidR="00F53068" w:rsidRPr="00FC287F">
        <w:rPr>
          <w:sz w:val="22"/>
          <w:szCs w:val="22"/>
        </w:rPr>
        <w:t>B</w:t>
      </w:r>
      <w:r w:rsidR="00FC287F">
        <w:rPr>
          <w:sz w:val="22"/>
          <w:szCs w:val="22"/>
        </w:rPr>
        <w:t>ien</w:t>
      </w:r>
      <w:r w:rsidR="00F53068" w:rsidRPr="00FC287F">
        <w:rPr>
          <w:sz w:val="22"/>
          <w:szCs w:val="22"/>
        </w:rPr>
        <w:t>)</w:t>
      </w:r>
    </w:p>
    <w:p w:rsidR="00F53068" w:rsidRPr="00FC287F" w:rsidRDefault="00F53068" w:rsidP="00F53068">
      <w:pPr>
        <w:ind w:left="284" w:hanging="284"/>
        <w:jc w:val="both"/>
        <w:rPr>
          <w:sz w:val="22"/>
          <w:szCs w:val="22"/>
        </w:rPr>
      </w:pPr>
    </w:p>
    <w:p w:rsidR="00F53068" w:rsidRDefault="00F53068" w:rsidP="00F53068">
      <w:pPr>
        <w:rPr>
          <w:b/>
          <w:bCs/>
        </w:rPr>
      </w:pPr>
      <w:r w:rsidRPr="00FF5637">
        <w:rPr>
          <w:b/>
          <w:bCs/>
        </w:rPr>
        <w:t>A l’Institut National d’Etudes Démographiques</w:t>
      </w:r>
    </w:p>
    <w:p w:rsidR="00FF5637" w:rsidRPr="00FF5637" w:rsidRDefault="00FF5637" w:rsidP="00F53068">
      <w:pPr>
        <w:rPr>
          <w:b/>
          <w:bCs/>
        </w:rPr>
      </w:pPr>
    </w:p>
    <w:p w:rsidR="00F53068" w:rsidRPr="00FC287F" w:rsidRDefault="007D50B4" w:rsidP="00F53068">
      <w:pPr>
        <w:jc w:val="both"/>
        <w:rPr>
          <w:sz w:val="22"/>
          <w:szCs w:val="22"/>
        </w:rPr>
      </w:pPr>
      <w:r>
        <w:rPr>
          <w:sz w:val="22"/>
          <w:szCs w:val="22"/>
        </w:rPr>
        <w:t>- Chercheur à l’Institut National d’Etudes Démographiques</w:t>
      </w:r>
      <w:bookmarkStart w:id="0" w:name="_GoBack"/>
      <w:bookmarkEnd w:id="0"/>
      <w:r w:rsidR="00F53068" w:rsidRPr="00FC287F">
        <w:rPr>
          <w:sz w:val="22"/>
          <w:szCs w:val="22"/>
        </w:rPr>
        <w:t>, depuis 1983. Directeur de recherche de 1</w:t>
      </w:r>
      <w:r w:rsidR="00F53068" w:rsidRPr="00FC287F">
        <w:rPr>
          <w:sz w:val="22"/>
          <w:szCs w:val="22"/>
          <w:vertAlign w:val="superscript"/>
        </w:rPr>
        <w:t>ère</w:t>
      </w:r>
      <w:r w:rsidR="00F53068" w:rsidRPr="00FC287F">
        <w:rPr>
          <w:sz w:val="22"/>
          <w:szCs w:val="22"/>
        </w:rPr>
        <w:t xml:space="preserve"> classe depuis 2005</w:t>
      </w:r>
      <w:r>
        <w:rPr>
          <w:sz w:val="22"/>
          <w:szCs w:val="22"/>
        </w:rPr>
        <w:t>. Classe exceptionnelle depuis 2017</w:t>
      </w:r>
    </w:p>
    <w:p w:rsidR="00F53068" w:rsidRPr="00FC287F" w:rsidRDefault="00F53068" w:rsidP="00F53068">
      <w:pPr>
        <w:jc w:val="both"/>
        <w:rPr>
          <w:sz w:val="22"/>
          <w:szCs w:val="22"/>
        </w:rPr>
      </w:pPr>
      <w:r w:rsidRPr="00FC287F">
        <w:rPr>
          <w:sz w:val="22"/>
          <w:szCs w:val="22"/>
        </w:rPr>
        <w:t>-  Chef du Service des Enquêtes à l’Ined (1993-1995)</w:t>
      </w:r>
    </w:p>
    <w:p w:rsidR="00F53068" w:rsidRPr="00FC287F" w:rsidRDefault="007D50B4" w:rsidP="00F53068">
      <w:pPr>
        <w:jc w:val="both"/>
        <w:rPr>
          <w:bCs/>
          <w:sz w:val="22"/>
          <w:szCs w:val="22"/>
        </w:rPr>
      </w:pPr>
      <w:r>
        <w:rPr>
          <w:sz w:val="22"/>
          <w:szCs w:val="22"/>
        </w:rPr>
        <w:t>- Co-r</w:t>
      </w:r>
      <w:r w:rsidR="00F53068" w:rsidRPr="00FC287F">
        <w:rPr>
          <w:sz w:val="22"/>
          <w:szCs w:val="22"/>
        </w:rPr>
        <w:t xml:space="preserve">édacteur en chef de la revue bilingue </w:t>
      </w:r>
      <w:r w:rsidR="00F53068" w:rsidRPr="00FC287F">
        <w:rPr>
          <w:b/>
          <w:sz w:val="22"/>
          <w:szCs w:val="22"/>
        </w:rPr>
        <w:t xml:space="preserve">Population </w:t>
      </w:r>
      <w:r w:rsidR="00F53068" w:rsidRPr="00FC287F">
        <w:rPr>
          <w:bCs/>
          <w:sz w:val="22"/>
          <w:szCs w:val="22"/>
        </w:rPr>
        <w:t>(2002-2008)</w:t>
      </w:r>
    </w:p>
    <w:p w:rsidR="00F53068" w:rsidRPr="00FC287F" w:rsidRDefault="00FF5637" w:rsidP="00F53068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F53068" w:rsidRPr="00FC287F">
        <w:rPr>
          <w:sz w:val="22"/>
          <w:szCs w:val="22"/>
        </w:rPr>
        <w:t>Co-fondateur et co-responsable (1999-2009</w:t>
      </w:r>
      <w:r w:rsidR="007D50B4">
        <w:rPr>
          <w:sz w:val="22"/>
          <w:szCs w:val="22"/>
        </w:rPr>
        <w:t>, puis 2018-2020</w:t>
      </w:r>
      <w:r w:rsidR="00F53068" w:rsidRPr="00FC287F">
        <w:rPr>
          <w:sz w:val="22"/>
          <w:szCs w:val="22"/>
        </w:rPr>
        <w:t>) de l’Unité de recherche “Démographie, genre et sociétés”</w:t>
      </w:r>
      <w:r w:rsidR="007D50B4">
        <w:rPr>
          <w:sz w:val="22"/>
          <w:szCs w:val="22"/>
        </w:rPr>
        <w:t xml:space="preserve"> (renommée « Genre, sexualités, inégalités »</w:t>
      </w:r>
      <w:r w:rsidR="00F53068" w:rsidRPr="00FC287F">
        <w:rPr>
          <w:sz w:val="22"/>
          <w:szCs w:val="22"/>
        </w:rPr>
        <w:t xml:space="preserve"> </w:t>
      </w:r>
      <w:r w:rsidR="007D50B4">
        <w:rPr>
          <w:sz w:val="22"/>
          <w:szCs w:val="22"/>
        </w:rPr>
        <w:t>en 2019)</w:t>
      </w:r>
    </w:p>
    <w:p w:rsidR="00F53068" w:rsidRPr="00FC287F" w:rsidRDefault="00F53068" w:rsidP="00F53068">
      <w:pPr>
        <w:ind w:left="284" w:hanging="284"/>
        <w:jc w:val="both"/>
        <w:rPr>
          <w:sz w:val="22"/>
          <w:szCs w:val="22"/>
        </w:rPr>
      </w:pPr>
    </w:p>
    <w:p w:rsidR="00F53068" w:rsidRDefault="00F53068" w:rsidP="00F53068">
      <w:pPr>
        <w:rPr>
          <w:b/>
          <w:bCs/>
        </w:rPr>
      </w:pPr>
      <w:r w:rsidRPr="00FF5637">
        <w:rPr>
          <w:b/>
          <w:bCs/>
        </w:rPr>
        <w:t>Fonctions d’enseignement et de recherche</w:t>
      </w:r>
    </w:p>
    <w:p w:rsidR="00FF5637" w:rsidRPr="00FF5637" w:rsidRDefault="00FF5637" w:rsidP="00F53068">
      <w:pPr>
        <w:rPr>
          <w:b/>
          <w:bCs/>
        </w:rPr>
      </w:pPr>
    </w:p>
    <w:p w:rsidR="00F53068" w:rsidRPr="00FC287F" w:rsidRDefault="00F53068" w:rsidP="00F53068">
      <w:pPr>
        <w:ind w:left="284" w:hanging="284"/>
        <w:jc w:val="both"/>
        <w:rPr>
          <w:sz w:val="22"/>
          <w:szCs w:val="22"/>
        </w:rPr>
      </w:pPr>
      <w:r w:rsidRPr="00FC287F">
        <w:rPr>
          <w:sz w:val="22"/>
          <w:szCs w:val="22"/>
        </w:rPr>
        <w:t>- Professeur de sociologie à l’Ecole Nationale de la Statistique et de l’Analyse Economique (ENSAE) (1991-1995)</w:t>
      </w:r>
    </w:p>
    <w:p w:rsidR="00F53068" w:rsidRPr="00FC287F" w:rsidRDefault="00F53068" w:rsidP="00F53068">
      <w:pPr>
        <w:ind w:left="284" w:hanging="284"/>
        <w:jc w:val="both"/>
        <w:rPr>
          <w:sz w:val="22"/>
          <w:szCs w:val="22"/>
        </w:rPr>
      </w:pPr>
      <w:r w:rsidRPr="00FC287F">
        <w:rPr>
          <w:sz w:val="22"/>
          <w:szCs w:val="22"/>
        </w:rPr>
        <w:t>- Professeur invité au Brésil : 3 séjours, Université Fédérale Fluminense (juillet-août 1994), Université d’Etat de Rio de Janeiro (2</w:t>
      </w:r>
      <w:r w:rsidRPr="00FC287F">
        <w:rPr>
          <w:sz w:val="22"/>
          <w:szCs w:val="22"/>
          <w:vertAlign w:val="superscript"/>
        </w:rPr>
        <w:t>ème</w:t>
      </w:r>
      <w:r w:rsidRPr="00FC287F">
        <w:rPr>
          <w:sz w:val="22"/>
          <w:szCs w:val="22"/>
        </w:rPr>
        <w:t xml:space="preserve"> semestre 1997) et de nouveau UERJ (1</w:t>
      </w:r>
      <w:r w:rsidRPr="00FC287F">
        <w:rPr>
          <w:sz w:val="22"/>
          <w:szCs w:val="22"/>
          <w:vertAlign w:val="superscript"/>
        </w:rPr>
        <w:t>er</w:t>
      </w:r>
      <w:r w:rsidRPr="00FC287F">
        <w:rPr>
          <w:sz w:val="22"/>
          <w:szCs w:val="22"/>
        </w:rPr>
        <w:t xml:space="preserve"> semestre 2002)</w:t>
      </w:r>
    </w:p>
    <w:p w:rsidR="00F53068" w:rsidRPr="00FC287F" w:rsidRDefault="00F53068" w:rsidP="00F53068">
      <w:pPr>
        <w:ind w:left="284" w:hanging="284"/>
        <w:jc w:val="both"/>
        <w:rPr>
          <w:sz w:val="22"/>
          <w:szCs w:val="22"/>
        </w:rPr>
      </w:pPr>
      <w:r w:rsidRPr="00FC287F">
        <w:rPr>
          <w:sz w:val="22"/>
          <w:szCs w:val="22"/>
        </w:rPr>
        <w:t>- Président du Conseil Scientifique “Santé publique, sciences de  l’homme et de la société” à l’ANRS (Agence Nationale de Recherche sur le Sida) (1999-2003)</w:t>
      </w:r>
    </w:p>
    <w:p w:rsidR="00F53068" w:rsidRPr="00FC287F" w:rsidRDefault="00F53068" w:rsidP="00F53068">
      <w:pPr>
        <w:ind w:left="284" w:hanging="284"/>
        <w:jc w:val="both"/>
        <w:rPr>
          <w:b/>
          <w:sz w:val="22"/>
          <w:szCs w:val="22"/>
        </w:rPr>
      </w:pPr>
      <w:r w:rsidRPr="00FC287F">
        <w:rPr>
          <w:sz w:val="22"/>
          <w:szCs w:val="22"/>
        </w:rPr>
        <w:t>- Membre nommé à la 19</w:t>
      </w:r>
      <w:r w:rsidRPr="00FC287F">
        <w:rPr>
          <w:sz w:val="22"/>
          <w:szCs w:val="22"/>
          <w:vertAlign w:val="superscript"/>
        </w:rPr>
        <w:t>ème</w:t>
      </w:r>
      <w:r w:rsidRPr="00FC287F">
        <w:rPr>
          <w:sz w:val="22"/>
          <w:szCs w:val="22"/>
        </w:rPr>
        <w:t xml:space="preserve"> section du CNU (sociologie-démographie) (2001-2003)</w:t>
      </w:r>
    </w:p>
    <w:p w:rsidR="00F53068" w:rsidRPr="00FC287F" w:rsidRDefault="00F53068" w:rsidP="00F53068">
      <w:pPr>
        <w:ind w:left="284" w:hanging="284"/>
        <w:jc w:val="both"/>
        <w:rPr>
          <w:sz w:val="22"/>
          <w:szCs w:val="22"/>
        </w:rPr>
      </w:pPr>
      <w:r w:rsidRPr="00FC287F">
        <w:rPr>
          <w:sz w:val="22"/>
          <w:szCs w:val="22"/>
        </w:rPr>
        <w:t>- Co-responsable scientifique, avec N.  Bajos, de l’enquête « Contexte de la sexualité en France » (2003-2008)</w:t>
      </w:r>
    </w:p>
    <w:p w:rsidR="00F53068" w:rsidRPr="00FC287F" w:rsidRDefault="00F53068" w:rsidP="00F53068">
      <w:pPr>
        <w:tabs>
          <w:tab w:val="right" w:pos="1440"/>
          <w:tab w:val="left" w:pos="1740"/>
        </w:tabs>
        <w:ind w:left="284" w:hanging="284"/>
        <w:jc w:val="both"/>
        <w:rPr>
          <w:sz w:val="22"/>
          <w:szCs w:val="22"/>
        </w:rPr>
      </w:pPr>
      <w:r w:rsidRPr="00FC287F">
        <w:rPr>
          <w:sz w:val="22"/>
          <w:szCs w:val="22"/>
        </w:rPr>
        <w:t>- Cofondateur et responsable (avec A. Giami) du Réseau Thématique “Recherches en Sciences Sociales sur la Sexualité” de l’Association Française de Sociologie (2003-2013)</w:t>
      </w:r>
    </w:p>
    <w:p w:rsidR="00F53068" w:rsidRPr="00FC287F" w:rsidRDefault="00F53068" w:rsidP="00F53068">
      <w:pPr>
        <w:jc w:val="both"/>
        <w:rPr>
          <w:sz w:val="22"/>
          <w:szCs w:val="22"/>
        </w:rPr>
      </w:pPr>
      <w:r w:rsidRPr="00FC287F">
        <w:rPr>
          <w:sz w:val="22"/>
          <w:szCs w:val="22"/>
        </w:rPr>
        <w:t xml:space="preserve">- Membre du Comité directeur de l’Institut Emilie du Chatelet </w:t>
      </w:r>
      <w:r w:rsidR="00CC2BF3">
        <w:rPr>
          <w:sz w:val="22"/>
          <w:szCs w:val="22"/>
        </w:rPr>
        <w:t>(</w:t>
      </w:r>
      <w:r w:rsidRPr="00FC287F">
        <w:rPr>
          <w:sz w:val="22"/>
          <w:szCs w:val="22"/>
        </w:rPr>
        <w:t>2006</w:t>
      </w:r>
      <w:r w:rsidR="00CC2BF3">
        <w:rPr>
          <w:sz w:val="22"/>
          <w:szCs w:val="22"/>
        </w:rPr>
        <w:t>-2018)</w:t>
      </w:r>
    </w:p>
    <w:p w:rsidR="00F53068" w:rsidRPr="00FC287F" w:rsidRDefault="00F53068" w:rsidP="00F53068">
      <w:pPr>
        <w:ind w:left="850" w:hanging="850"/>
        <w:jc w:val="both"/>
        <w:rPr>
          <w:sz w:val="22"/>
          <w:szCs w:val="22"/>
        </w:rPr>
      </w:pPr>
      <w:r w:rsidRPr="00FC287F">
        <w:rPr>
          <w:sz w:val="22"/>
          <w:szCs w:val="22"/>
        </w:rPr>
        <w:t>- Chercheur associé à l’IRIS/EHESS depuis 2010</w:t>
      </w:r>
    </w:p>
    <w:p w:rsidR="00F53068" w:rsidRPr="00FC287F" w:rsidRDefault="00F53068" w:rsidP="00F53068">
      <w:pPr>
        <w:ind w:left="850" w:hanging="850"/>
        <w:jc w:val="both"/>
        <w:rPr>
          <w:sz w:val="22"/>
          <w:szCs w:val="22"/>
        </w:rPr>
      </w:pPr>
      <w:r w:rsidRPr="00FC287F">
        <w:rPr>
          <w:sz w:val="22"/>
          <w:szCs w:val="22"/>
        </w:rPr>
        <w:t>- Membre du Conseil scientifique du GIS « Institut du genre » depuis 2011 ; directeur-adjoint 2016</w:t>
      </w:r>
      <w:r w:rsidR="00FF5637">
        <w:rPr>
          <w:sz w:val="22"/>
          <w:szCs w:val="22"/>
        </w:rPr>
        <w:t>-2020</w:t>
      </w:r>
    </w:p>
    <w:p w:rsidR="00F53068" w:rsidRDefault="00F53068" w:rsidP="00F53068">
      <w:pPr>
        <w:pStyle w:val="Corpsdetexte"/>
        <w:ind w:left="284" w:hanging="284"/>
        <w:rPr>
          <w:sz w:val="22"/>
          <w:szCs w:val="22"/>
        </w:rPr>
      </w:pPr>
      <w:r w:rsidRPr="00FC287F">
        <w:rPr>
          <w:sz w:val="22"/>
          <w:szCs w:val="22"/>
        </w:rPr>
        <w:t>- Membre du Conseil pédagogique de la spécialité « Genre, politique et sexualité » de la mention Sociologie  d</w:t>
      </w:r>
      <w:r w:rsidR="00FF5637">
        <w:rPr>
          <w:sz w:val="22"/>
          <w:szCs w:val="22"/>
        </w:rPr>
        <w:t>u master de l’EHESS, depuis 2011</w:t>
      </w:r>
    </w:p>
    <w:p w:rsidR="00FF5637" w:rsidRPr="00FC287F" w:rsidRDefault="00FF5637" w:rsidP="00F53068">
      <w:pPr>
        <w:pStyle w:val="Corpsdetexte"/>
        <w:ind w:left="284" w:hanging="284"/>
        <w:rPr>
          <w:sz w:val="22"/>
          <w:szCs w:val="22"/>
        </w:rPr>
      </w:pPr>
      <w:r>
        <w:rPr>
          <w:sz w:val="22"/>
          <w:szCs w:val="22"/>
        </w:rPr>
        <w:t>- Membre du Comité directeur de l’Ecole universitaire de recherche « Gender and sexuality studies », portée par l’EHESS et l’Ined, depuis 2020</w:t>
      </w:r>
    </w:p>
    <w:p w:rsidR="00F53068" w:rsidRPr="00FC287F" w:rsidRDefault="00F53068" w:rsidP="00F53068">
      <w:pPr>
        <w:pStyle w:val="Corpsdetexte"/>
        <w:ind w:left="284" w:hanging="284"/>
        <w:rPr>
          <w:sz w:val="22"/>
          <w:szCs w:val="22"/>
        </w:rPr>
      </w:pPr>
      <w:r w:rsidRPr="00FC287F">
        <w:rPr>
          <w:sz w:val="22"/>
          <w:szCs w:val="22"/>
        </w:rPr>
        <w:t xml:space="preserve">- Dirige </w:t>
      </w:r>
      <w:r w:rsidR="00FF5637">
        <w:rPr>
          <w:sz w:val="22"/>
          <w:szCs w:val="22"/>
        </w:rPr>
        <w:t>2</w:t>
      </w:r>
      <w:r w:rsidRPr="00FC287F">
        <w:rPr>
          <w:sz w:val="22"/>
          <w:szCs w:val="22"/>
        </w:rPr>
        <w:t xml:space="preserve"> étudiant</w:t>
      </w:r>
      <w:r w:rsidR="00CC2BF3">
        <w:rPr>
          <w:sz w:val="22"/>
          <w:szCs w:val="22"/>
        </w:rPr>
        <w:t>e</w:t>
      </w:r>
      <w:r w:rsidRPr="00FC287F">
        <w:rPr>
          <w:sz w:val="22"/>
          <w:szCs w:val="22"/>
        </w:rPr>
        <w:t xml:space="preserve">s en thèse à l’EHESS. A participé à </w:t>
      </w:r>
      <w:r w:rsidR="00FF5637">
        <w:rPr>
          <w:sz w:val="22"/>
          <w:szCs w:val="22"/>
        </w:rPr>
        <w:t>86</w:t>
      </w:r>
      <w:r w:rsidRPr="00FC287F">
        <w:rPr>
          <w:sz w:val="22"/>
          <w:szCs w:val="22"/>
        </w:rPr>
        <w:t xml:space="preserve"> jurys de thèses/HDR (</w:t>
      </w:r>
      <w:r w:rsidR="00FF5637">
        <w:rPr>
          <w:sz w:val="22"/>
          <w:szCs w:val="22"/>
        </w:rPr>
        <w:t>72</w:t>
      </w:r>
      <w:r w:rsidRPr="00FC287F">
        <w:rPr>
          <w:sz w:val="22"/>
          <w:szCs w:val="22"/>
        </w:rPr>
        <w:t xml:space="preserve"> depuis 2005). </w:t>
      </w:r>
      <w:r w:rsidR="00FF5637">
        <w:rPr>
          <w:sz w:val="22"/>
          <w:szCs w:val="22"/>
        </w:rPr>
        <w:t>Douze</w:t>
      </w:r>
      <w:r w:rsidR="00CC2BF3">
        <w:rPr>
          <w:sz w:val="22"/>
          <w:szCs w:val="22"/>
        </w:rPr>
        <w:t xml:space="preserve"> </w:t>
      </w:r>
      <w:r w:rsidRPr="00FC287F">
        <w:rPr>
          <w:sz w:val="22"/>
          <w:szCs w:val="22"/>
        </w:rPr>
        <w:t>de ses étudiant</w:t>
      </w:r>
      <w:r w:rsidR="00CC2BF3">
        <w:rPr>
          <w:sz w:val="22"/>
          <w:szCs w:val="22"/>
        </w:rPr>
        <w:t>.e.</w:t>
      </w:r>
      <w:r w:rsidRPr="00FC287F">
        <w:rPr>
          <w:sz w:val="22"/>
          <w:szCs w:val="22"/>
        </w:rPr>
        <w:t>s ont soutenu leur thèse.</w:t>
      </w:r>
    </w:p>
    <w:p w:rsidR="00F53068" w:rsidRPr="00FC287F" w:rsidRDefault="00F53068" w:rsidP="00F53068">
      <w:pPr>
        <w:pStyle w:val="Corpsdetexte"/>
        <w:ind w:left="284" w:hanging="284"/>
        <w:rPr>
          <w:sz w:val="22"/>
          <w:szCs w:val="22"/>
        </w:rPr>
      </w:pPr>
    </w:p>
    <w:p w:rsidR="00F53068" w:rsidRPr="00FF5637" w:rsidRDefault="00F53068" w:rsidP="00F53068">
      <w:pPr>
        <w:rPr>
          <w:b/>
        </w:rPr>
      </w:pPr>
      <w:r w:rsidRPr="00FF5637">
        <w:rPr>
          <w:b/>
        </w:rPr>
        <w:t>Sélection de publications</w:t>
      </w:r>
    </w:p>
    <w:p w:rsidR="00F53068" w:rsidRPr="00FC287F" w:rsidRDefault="00F53068" w:rsidP="00F53068">
      <w:pPr>
        <w:rPr>
          <w:b/>
          <w:sz w:val="22"/>
          <w:szCs w:val="22"/>
        </w:rPr>
      </w:pPr>
    </w:p>
    <w:p w:rsidR="00F53068" w:rsidRPr="00FC287F" w:rsidRDefault="00F53068" w:rsidP="00F53068">
      <w:pPr>
        <w:pStyle w:val="b"/>
        <w:tabs>
          <w:tab w:val="clear" w:pos="420"/>
          <w:tab w:val="left" w:pos="0"/>
        </w:tabs>
        <w:spacing w:after="120"/>
        <w:ind w:left="0" w:firstLine="0"/>
        <w:rPr>
          <w:rFonts w:ascii="Times New Roman" w:hAnsi="Times New Roman"/>
          <w:sz w:val="22"/>
          <w:szCs w:val="22"/>
        </w:rPr>
      </w:pPr>
      <w:r w:rsidRPr="00FC287F">
        <w:rPr>
          <w:rFonts w:ascii="Times New Roman" w:hAnsi="Times New Roman"/>
          <w:b/>
          <w:iCs/>
          <w:sz w:val="22"/>
          <w:szCs w:val="22"/>
        </w:rPr>
        <w:t>Les Conscrits</w:t>
      </w:r>
      <w:r w:rsidRPr="00FC287F">
        <w:rPr>
          <w:rFonts w:ascii="Times New Roman" w:hAnsi="Times New Roman"/>
          <w:sz w:val="22"/>
          <w:szCs w:val="22"/>
        </w:rPr>
        <w:t>, 1981, Editions Berger-Levrault, 160 pages.</w:t>
      </w:r>
    </w:p>
    <w:p w:rsidR="00F53068" w:rsidRPr="00FC287F" w:rsidRDefault="00F53068" w:rsidP="00F53068">
      <w:pPr>
        <w:pStyle w:val="b"/>
        <w:tabs>
          <w:tab w:val="clear" w:pos="420"/>
          <w:tab w:val="left" w:pos="0"/>
        </w:tabs>
        <w:spacing w:after="120"/>
        <w:ind w:left="0" w:firstLine="0"/>
        <w:rPr>
          <w:rFonts w:ascii="Times New Roman" w:hAnsi="Times New Roman"/>
          <w:bCs/>
          <w:sz w:val="22"/>
          <w:szCs w:val="22"/>
        </w:rPr>
      </w:pPr>
      <w:r w:rsidRPr="00FC287F">
        <w:rPr>
          <w:rFonts w:ascii="Times New Roman" w:hAnsi="Times New Roman"/>
          <w:b/>
          <w:sz w:val="22"/>
          <w:szCs w:val="22"/>
        </w:rPr>
        <w:t>Vie quotidienne et rapports sociaux dans une petite ville de province</w:t>
      </w:r>
      <w:r w:rsidRPr="00FC287F">
        <w:rPr>
          <w:rFonts w:ascii="Times New Roman" w:hAnsi="Times New Roman"/>
          <w:sz w:val="22"/>
          <w:szCs w:val="22"/>
        </w:rPr>
        <w:t>, Lyon, PUL, 1984, 380p.</w:t>
      </w:r>
    </w:p>
    <w:p w:rsidR="00F53068" w:rsidRPr="00FC287F" w:rsidRDefault="00F53068" w:rsidP="00F53068">
      <w:pPr>
        <w:pStyle w:val="b"/>
        <w:tabs>
          <w:tab w:val="clear" w:pos="420"/>
          <w:tab w:val="left" w:pos="0"/>
        </w:tabs>
        <w:spacing w:after="120"/>
        <w:ind w:left="0" w:firstLine="0"/>
        <w:rPr>
          <w:rFonts w:ascii="Times New Roman" w:hAnsi="Times New Roman"/>
          <w:bCs/>
          <w:sz w:val="22"/>
          <w:szCs w:val="22"/>
        </w:rPr>
      </w:pPr>
      <w:r w:rsidRPr="00FC287F">
        <w:rPr>
          <w:rFonts w:ascii="Times New Roman" w:hAnsi="Times New Roman"/>
          <w:sz w:val="22"/>
          <w:szCs w:val="22"/>
        </w:rPr>
        <w:t xml:space="preserve">«Les enjeux des relations entre générations à la fin de l’adolescence», </w:t>
      </w:r>
      <w:r w:rsidRPr="00FC287F">
        <w:rPr>
          <w:rFonts w:ascii="Times New Roman" w:hAnsi="Times New Roman"/>
          <w:b/>
          <w:sz w:val="22"/>
          <w:szCs w:val="22"/>
        </w:rPr>
        <w:t>Population</w:t>
      </w:r>
      <w:r w:rsidRPr="00FC287F">
        <w:rPr>
          <w:rFonts w:ascii="Times New Roman" w:hAnsi="Times New Roman"/>
          <w:sz w:val="22"/>
          <w:szCs w:val="22"/>
        </w:rPr>
        <w:t>, 6, 1994, pp.1527-1556 (avec C. Villeneuve-Gokalp).</w:t>
      </w:r>
    </w:p>
    <w:p w:rsidR="00F53068" w:rsidRPr="00FC287F" w:rsidRDefault="00F53068" w:rsidP="00F53068">
      <w:pPr>
        <w:pStyle w:val="Retraitcorpsdetexte"/>
        <w:tabs>
          <w:tab w:val="left" w:pos="0"/>
        </w:tabs>
        <w:ind w:left="0"/>
        <w:jc w:val="both"/>
        <w:rPr>
          <w:sz w:val="22"/>
          <w:szCs w:val="22"/>
        </w:rPr>
      </w:pPr>
      <w:r w:rsidRPr="00FC287F">
        <w:rPr>
          <w:i/>
          <w:sz w:val="22"/>
          <w:szCs w:val="22"/>
        </w:rPr>
        <w:t xml:space="preserve"> </w:t>
      </w:r>
      <w:r w:rsidRPr="00FC287F">
        <w:rPr>
          <w:b/>
          <w:sz w:val="22"/>
          <w:szCs w:val="22"/>
        </w:rPr>
        <w:t>La sexualité aux temps du sida</w:t>
      </w:r>
      <w:r w:rsidRPr="00FC287F">
        <w:rPr>
          <w:sz w:val="22"/>
          <w:szCs w:val="22"/>
        </w:rPr>
        <w:t>, PUF, 1998, avec N. Bajos et d’autres collègues, 494 pages</w:t>
      </w:r>
    </w:p>
    <w:p w:rsidR="00FC287F" w:rsidRDefault="00F53068" w:rsidP="00F53068">
      <w:pPr>
        <w:pStyle w:val="Retraitcorpsdetexte"/>
        <w:tabs>
          <w:tab w:val="left" w:pos="0"/>
        </w:tabs>
        <w:ind w:left="0"/>
        <w:jc w:val="both"/>
        <w:rPr>
          <w:sz w:val="22"/>
          <w:szCs w:val="22"/>
        </w:rPr>
      </w:pPr>
      <w:r w:rsidRPr="00FC287F">
        <w:rPr>
          <w:b/>
          <w:sz w:val="22"/>
          <w:szCs w:val="22"/>
        </w:rPr>
        <w:t>Actes de la Recherche en Sciences Sociales</w:t>
      </w:r>
      <w:r w:rsidRPr="00FC287F">
        <w:rPr>
          <w:sz w:val="22"/>
          <w:szCs w:val="22"/>
        </w:rPr>
        <w:t>, coordination du numéro spécial « Sur la sexualité » 128, 1999</w:t>
      </w:r>
    </w:p>
    <w:p w:rsidR="00F53068" w:rsidRPr="00FC287F" w:rsidRDefault="00FC287F" w:rsidP="00F53068">
      <w:pPr>
        <w:pStyle w:val="Retraitcorpsdetexte"/>
        <w:tabs>
          <w:tab w:val="left" w:pos="0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 Les significations sociales des actes sexuels », </w:t>
      </w:r>
      <w:r w:rsidRPr="00FC287F">
        <w:rPr>
          <w:b/>
          <w:sz w:val="22"/>
          <w:szCs w:val="22"/>
        </w:rPr>
        <w:t>Actes de la recherche en sciences sociales</w:t>
      </w:r>
      <w:r>
        <w:rPr>
          <w:sz w:val="22"/>
          <w:szCs w:val="22"/>
        </w:rPr>
        <w:t>, N°128, 1999, p.3-23</w:t>
      </w:r>
      <w:r w:rsidR="00F53068" w:rsidRPr="00FC287F">
        <w:rPr>
          <w:sz w:val="22"/>
          <w:szCs w:val="22"/>
        </w:rPr>
        <w:t xml:space="preserve">  </w:t>
      </w:r>
    </w:p>
    <w:p w:rsidR="00F53068" w:rsidRPr="00FC287F" w:rsidRDefault="00F53068" w:rsidP="00F53068">
      <w:pPr>
        <w:pStyle w:val="Retraitcorpsdetexte"/>
        <w:tabs>
          <w:tab w:val="left" w:pos="0"/>
        </w:tabs>
        <w:ind w:left="0"/>
        <w:jc w:val="both"/>
        <w:rPr>
          <w:sz w:val="22"/>
          <w:szCs w:val="22"/>
        </w:rPr>
      </w:pPr>
      <w:r w:rsidRPr="00FC287F">
        <w:rPr>
          <w:b/>
          <w:bCs/>
          <w:sz w:val="22"/>
          <w:szCs w:val="22"/>
        </w:rPr>
        <w:lastRenderedPageBreak/>
        <w:t>« </w:t>
      </w:r>
      <w:r w:rsidRPr="00FC287F">
        <w:rPr>
          <w:bCs/>
          <w:sz w:val="22"/>
          <w:szCs w:val="22"/>
        </w:rPr>
        <w:t>Orientations intimes et constructions de soi. Pluralité et divergences dans les expressions de la sexualité</w:t>
      </w:r>
      <w:r w:rsidRPr="00FC287F">
        <w:rPr>
          <w:b/>
          <w:bCs/>
          <w:sz w:val="22"/>
          <w:szCs w:val="22"/>
        </w:rPr>
        <w:t> », Sociétés contemporaines</w:t>
      </w:r>
      <w:r w:rsidRPr="00FC287F">
        <w:rPr>
          <w:sz w:val="22"/>
          <w:szCs w:val="22"/>
        </w:rPr>
        <w:t>, 41-42, 2001, pp.11-40</w:t>
      </w:r>
    </w:p>
    <w:p w:rsidR="00F53068" w:rsidRPr="00FC287F" w:rsidRDefault="00F53068" w:rsidP="00F53068">
      <w:pPr>
        <w:pStyle w:val="Retraitcorpsdetexte"/>
        <w:tabs>
          <w:tab w:val="left" w:pos="0"/>
        </w:tabs>
        <w:ind w:left="0"/>
        <w:jc w:val="both"/>
        <w:rPr>
          <w:sz w:val="22"/>
          <w:szCs w:val="22"/>
        </w:rPr>
      </w:pPr>
      <w:r w:rsidRPr="00FC287F">
        <w:rPr>
          <w:b/>
          <w:iCs/>
          <w:sz w:val="22"/>
          <w:szCs w:val="22"/>
        </w:rPr>
        <w:t>La formation du couple</w:t>
      </w:r>
      <w:r w:rsidRPr="00FC287F">
        <w:rPr>
          <w:sz w:val="22"/>
          <w:szCs w:val="22"/>
        </w:rPr>
        <w:t>, La Découverte, 2006, avec F. Héran, 272 pages.</w:t>
      </w:r>
    </w:p>
    <w:p w:rsidR="00F53068" w:rsidRPr="00FC287F" w:rsidRDefault="00F53068" w:rsidP="00F53068">
      <w:pPr>
        <w:pStyle w:val="Retraitcorpsdetexte"/>
        <w:tabs>
          <w:tab w:val="left" w:pos="0"/>
        </w:tabs>
        <w:ind w:left="0"/>
        <w:jc w:val="both"/>
        <w:rPr>
          <w:sz w:val="22"/>
          <w:szCs w:val="22"/>
          <w:lang w:val="pt-BR"/>
        </w:rPr>
      </w:pPr>
      <w:r w:rsidRPr="00FC287F">
        <w:rPr>
          <w:b/>
          <w:sz w:val="22"/>
          <w:szCs w:val="22"/>
          <w:lang w:val="pt-BR"/>
        </w:rPr>
        <w:t>O aprendizado da sexualidade. Reprodução e trajetorias sociais de jovens brasileiros</w:t>
      </w:r>
      <w:r w:rsidRPr="00FC287F">
        <w:rPr>
          <w:sz w:val="22"/>
          <w:szCs w:val="22"/>
          <w:lang w:val="pt-BR"/>
        </w:rPr>
        <w:t>, Rio de Janeiro, Fundação Oswaldo Cruz, 2006, avec M.L. Heilborn, E. Aquino, D. Knauth (</w:t>
      </w:r>
      <w:r w:rsidRPr="00FC287F">
        <w:rPr>
          <w:i/>
          <w:sz w:val="22"/>
          <w:szCs w:val="22"/>
          <w:lang w:val="pt-BR"/>
        </w:rPr>
        <w:t>L’apprentissage de la sexualité: Reproduction et trajectoires sociales des jeunes Brésiliens)</w:t>
      </w:r>
      <w:r w:rsidRPr="00FC287F">
        <w:rPr>
          <w:sz w:val="22"/>
          <w:szCs w:val="22"/>
          <w:lang w:val="pt-BR"/>
        </w:rPr>
        <w:t>, 534 pages</w:t>
      </w:r>
    </w:p>
    <w:p w:rsidR="00F53068" w:rsidRPr="00FC287F" w:rsidRDefault="00F53068" w:rsidP="00F53068">
      <w:pPr>
        <w:pStyle w:val="Retraitcorpsdetexte"/>
        <w:tabs>
          <w:tab w:val="left" w:pos="0"/>
        </w:tabs>
        <w:ind w:left="0"/>
        <w:jc w:val="both"/>
        <w:rPr>
          <w:sz w:val="22"/>
          <w:szCs w:val="22"/>
        </w:rPr>
      </w:pPr>
      <w:r w:rsidRPr="00FC287F">
        <w:rPr>
          <w:b/>
          <w:sz w:val="22"/>
          <w:szCs w:val="22"/>
        </w:rPr>
        <w:t>Enquête sur la sexualité en France. Pratiques, genre et santé</w:t>
      </w:r>
      <w:r w:rsidRPr="00FC287F">
        <w:rPr>
          <w:sz w:val="22"/>
          <w:szCs w:val="22"/>
        </w:rPr>
        <w:t>, La Découverte, 2008, av N. Bajos, 610 p.</w:t>
      </w:r>
    </w:p>
    <w:p w:rsidR="00F53068" w:rsidRPr="00FC287F" w:rsidRDefault="00F53068" w:rsidP="00F53068">
      <w:pPr>
        <w:pStyle w:val="Retraitcorpsdetexte"/>
        <w:tabs>
          <w:tab w:val="left" w:pos="0"/>
        </w:tabs>
        <w:ind w:left="0"/>
        <w:jc w:val="both"/>
        <w:rPr>
          <w:sz w:val="22"/>
          <w:szCs w:val="22"/>
        </w:rPr>
      </w:pPr>
      <w:r w:rsidRPr="00FC287F">
        <w:rPr>
          <w:sz w:val="22"/>
          <w:szCs w:val="22"/>
        </w:rPr>
        <w:t xml:space="preserve">« Fourier, </w:t>
      </w:r>
      <w:r w:rsidRPr="00FC287F">
        <w:rPr>
          <w:i/>
          <w:iCs/>
          <w:sz w:val="22"/>
          <w:szCs w:val="22"/>
        </w:rPr>
        <w:t>Le Nouveau Monde Amoureux</w:t>
      </w:r>
      <w:r w:rsidRPr="00FC287F">
        <w:rPr>
          <w:sz w:val="22"/>
          <w:szCs w:val="22"/>
        </w:rPr>
        <w:t xml:space="preserve"> et mai 1968. Politique des passions, égalité des sexes et science sociale », </w:t>
      </w:r>
      <w:r w:rsidRPr="00FC287F">
        <w:rPr>
          <w:b/>
          <w:bCs/>
          <w:sz w:val="22"/>
          <w:szCs w:val="22"/>
        </w:rPr>
        <w:t>Clio, Histoire, Femmes et Sociétés</w:t>
      </w:r>
      <w:r w:rsidRPr="00FC287F">
        <w:rPr>
          <w:sz w:val="22"/>
          <w:szCs w:val="22"/>
        </w:rPr>
        <w:t>, Numéro spécial « Utopies sexuelles », 2005, 22, p.121-147</w:t>
      </w:r>
    </w:p>
    <w:p w:rsidR="00F53068" w:rsidRPr="00FC287F" w:rsidRDefault="00F53068" w:rsidP="00F53068">
      <w:pPr>
        <w:tabs>
          <w:tab w:val="left" w:pos="0"/>
          <w:tab w:val="left" w:pos="567"/>
        </w:tabs>
        <w:spacing w:after="120"/>
        <w:jc w:val="both"/>
        <w:rPr>
          <w:sz w:val="22"/>
          <w:szCs w:val="22"/>
        </w:rPr>
      </w:pPr>
      <w:r w:rsidRPr="00FC287F">
        <w:rPr>
          <w:sz w:val="22"/>
          <w:szCs w:val="22"/>
        </w:rPr>
        <w:t xml:space="preserve">« L’évolution des scénarios de la vie reproductive des femmes au Brésil. Médicalisation, genre et inégalités sociales », </w:t>
      </w:r>
      <w:r w:rsidRPr="00FC287F">
        <w:rPr>
          <w:b/>
          <w:bCs/>
          <w:sz w:val="22"/>
          <w:szCs w:val="22"/>
        </w:rPr>
        <w:t>Revue</w:t>
      </w:r>
      <w:r w:rsidRPr="00FC287F">
        <w:rPr>
          <w:sz w:val="22"/>
          <w:szCs w:val="22"/>
        </w:rPr>
        <w:t xml:space="preserve"> </w:t>
      </w:r>
      <w:r w:rsidRPr="00FC287F">
        <w:rPr>
          <w:b/>
          <w:bCs/>
          <w:sz w:val="22"/>
          <w:szCs w:val="22"/>
        </w:rPr>
        <w:t>Tiers-Monde</w:t>
      </w:r>
      <w:r w:rsidRPr="00FC287F">
        <w:rPr>
          <w:sz w:val="22"/>
          <w:szCs w:val="22"/>
        </w:rPr>
        <w:t xml:space="preserve">, avril 2005, N°182, tome XLVI, p.359-384. </w:t>
      </w:r>
    </w:p>
    <w:p w:rsidR="00F53068" w:rsidRPr="00FC287F" w:rsidRDefault="00F53068" w:rsidP="00F53068">
      <w:pPr>
        <w:tabs>
          <w:tab w:val="left" w:pos="0"/>
          <w:tab w:val="left" w:pos="567"/>
        </w:tabs>
        <w:spacing w:after="120"/>
        <w:jc w:val="both"/>
        <w:rPr>
          <w:sz w:val="22"/>
          <w:szCs w:val="22"/>
          <w:lang w:val="en-GB"/>
        </w:rPr>
      </w:pPr>
      <w:r w:rsidRPr="00FC287F">
        <w:rPr>
          <w:sz w:val="22"/>
          <w:szCs w:val="22"/>
          <w:lang w:val="en-GB"/>
        </w:rPr>
        <w:t xml:space="preserve">« Changes in Sexual Behaviours : from Secular Trends to Public Health  Policies », </w:t>
      </w:r>
      <w:r w:rsidRPr="00FC287F">
        <w:rPr>
          <w:b/>
          <w:bCs/>
          <w:caps/>
          <w:sz w:val="22"/>
          <w:szCs w:val="22"/>
          <w:lang w:val="en-GB"/>
        </w:rPr>
        <w:t>Aids</w:t>
      </w:r>
      <w:r w:rsidRPr="00FC287F">
        <w:rPr>
          <w:sz w:val="22"/>
          <w:szCs w:val="22"/>
          <w:lang w:val="en-GB"/>
        </w:rPr>
        <w:t>, 2010, 24 : 1185-1191</w:t>
      </w:r>
      <w:r w:rsidRPr="00FC287F">
        <w:rPr>
          <w:b/>
          <w:bCs/>
          <w:sz w:val="22"/>
          <w:szCs w:val="22"/>
          <w:lang w:val="en-GB"/>
        </w:rPr>
        <w:t xml:space="preserve"> </w:t>
      </w:r>
      <w:r w:rsidRPr="00FC287F">
        <w:rPr>
          <w:sz w:val="22"/>
          <w:szCs w:val="22"/>
          <w:lang w:val="en-GB"/>
        </w:rPr>
        <w:t>(avec N. Bajos, N. Beltzer et al.)</w:t>
      </w:r>
    </w:p>
    <w:p w:rsidR="00F53068" w:rsidRPr="00FC287F" w:rsidRDefault="00F53068" w:rsidP="00F53068">
      <w:pPr>
        <w:pStyle w:val="Retraitcorpsdetexte"/>
        <w:tabs>
          <w:tab w:val="left" w:pos="0"/>
        </w:tabs>
        <w:ind w:left="0"/>
        <w:jc w:val="both"/>
        <w:rPr>
          <w:sz w:val="22"/>
          <w:szCs w:val="22"/>
          <w:lang w:val="en-US"/>
        </w:rPr>
      </w:pPr>
      <w:r w:rsidRPr="00FC287F">
        <w:rPr>
          <w:i/>
          <w:iCs/>
          <w:sz w:val="22"/>
          <w:szCs w:val="22"/>
          <w:lang w:val="en-GB"/>
        </w:rPr>
        <w:t xml:space="preserve"> </w:t>
      </w:r>
      <w:r w:rsidRPr="00FC287F">
        <w:rPr>
          <w:b/>
          <w:sz w:val="22"/>
          <w:szCs w:val="22"/>
          <w:lang w:val="en-US"/>
        </w:rPr>
        <w:t>Sexuality in France. Practices gender and health</w:t>
      </w:r>
      <w:r w:rsidRPr="00FC287F">
        <w:rPr>
          <w:sz w:val="22"/>
          <w:szCs w:val="22"/>
          <w:lang w:val="en-US"/>
        </w:rPr>
        <w:t>, Oxford, The Bardwell Press, 2012, avec N.Bajos, 554 p</w:t>
      </w:r>
    </w:p>
    <w:p w:rsidR="00F53068" w:rsidRPr="00FC287F" w:rsidRDefault="00F53068" w:rsidP="00F53068">
      <w:pPr>
        <w:spacing w:after="120"/>
        <w:jc w:val="both"/>
        <w:rPr>
          <w:sz w:val="22"/>
          <w:szCs w:val="22"/>
        </w:rPr>
      </w:pPr>
      <w:r w:rsidRPr="00FC287F">
        <w:rPr>
          <w:b/>
          <w:sz w:val="22"/>
          <w:szCs w:val="22"/>
        </w:rPr>
        <w:t>Au bazar du genre. Féminin masculin en Méditerranée</w:t>
      </w:r>
      <w:r w:rsidRPr="00FC287F">
        <w:rPr>
          <w:sz w:val="22"/>
          <w:szCs w:val="22"/>
        </w:rPr>
        <w:t>, Paris, 2013, Textuels/Mucem (avec Denis Chevallier, Michelle Perrot, Florence Rochefort)</w:t>
      </w:r>
    </w:p>
    <w:p w:rsidR="00F53068" w:rsidRPr="00FC287F" w:rsidRDefault="00F53068" w:rsidP="00F53068">
      <w:pPr>
        <w:spacing w:after="120"/>
        <w:jc w:val="both"/>
        <w:rPr>
          <w:sz w:val="22"/>
          <w:szCs w:val="22"/>
        </w:rPr>
      </w:pPr>
      <w:r w:rsidRPr="00FC287F">
        <w:rPr>
          <w:sz w:val="22"/>
          <w:szCs w:val="22"/>
        </w:rPr>
        <w:t xml:space="preserve">Numéro spécial de </w:t>
      </w:r>
      <w:r w:rsidRPr="00FC287F">
        <w:rPr>
          <w:b/>
          <w:sz w:val="22"/>
          <w:szCs w:val="22"/>
        </w:rPr>
        <w:t>Clio Femmes Genre Histoire</w:t>
      </w:r>
      <w:r w:rsidRPr="00FC287F">
        <w:rPr>
          <w:sz w:val="22"/>
          <w:szCs w:val="22"/>
        </w:rPr>
        <w:t>, « Age et sexualité », N°42, 2015 (avec Juliette Rennes)</w:t>
      </w:r>
    </w:p>
    <w:p w:rsidR="00F53068" w:rsidRPr="00FC287F" w:rsidRDefault="00F53068" w:rsidP="00F53068">
      <w:pPr>
        <w:spacing w:after="120"/>
        <w:jc w:val="both"/>
        <w:rPr>
          <w:sz w:val="22"/>
          <w:szCs w:val="22"/>
        </w:rPr>
      </w:pPr>
      <w:r w:rsidRPr="00FC287F">
        <w:rPr>
          <w:sz w:val="22"/>
          <w:szCs w:val="22"/>
        </w:rPr>
        <w:t xml:space="preserve">« Histoire des normes sexuelles : l’emprise de l’âge et du genre », </w:t>
      </w:r>
      <w:r w:rsidRPr="00FC287F">
        <w:rPr>
          <w:b/>
          <w:sz w:val="22"/>
          <w:szCs w:val="22"/>
        </w:rPr>
        <w:t>Clio Femmes Genre Histoire</w:t>
      </w:r>
      <w:r w:rsidRPr="00FC287F">
        <w:rPr>
          <w:sz w:val="22"/>
          <w:szCs w:val="22"/>
        </w:rPr>
        <w:t>, N°42, p.7-23 (avec Juliette Rennes)</w:t>
      </w:r>
    </w:p>
    <w:p w:rsidR="00F53068" w:rsidRPr="00FC287F" w:rsidRDefault="00F53068" w:rsidP="00F53068">
      <w:pPr>
        <w:spacing w:after="120"/>
        <w:jc w:val="both"/>
        <w:rPr>
          <w:sz w:val="22"/>
          <w:szCs w:val="22"/>
        </w:rPr>
      </w:pPr>
      <w:r w:rsidRPr="00FC287F">
        <w:rPr>
          <w:b/>
          <w:sz w:val="22"/>
          <w:szCs w:val="22"/>
        </w:rPr>
        <w:t>Pratique de l’amour. Le plaisir et l’inquiétude</w:t>
      </w:r>
      <w:r w:rsidRPr="00FC287F">
        <w:rPr>
          <w:sz w:val="22"/>
          <w:szCs w:val="22"/>
        </w:rPr>
        <w:t>, Paris,</w:t>
      </w:r>
      <w:r w:rsidR="00495C19">
        <w:rPr>
          <w:sz w:val="22"/>
          <w:szCs w:val="22"/>
        </w:rPr>
        <w:t xml:space="preserve"> </w:t>
      </w:r>
      <w:r w:rsidRPr="00FC287F">
        <w:rPr>
          <w:sz w:val="22"/>
          <w:szCs w:val="22"/>
        </w:rPr>
        <w:t>Payot, 2016</w:t>
      </w:r>
      <w:r w:rsidR="00CC2BF3">
        <w:rPr>
          <w:sz w:val="22"/>
          <w:szCs w:val="22"/>
        </w:rPr>
        <w:t xml:space="preserve"> (2</w:t>
      </w:r>
      <w:r w:rsidR="00CC2BF3" w:rsidRPr="00CC2BF3">
        <w:rPr>
          <w:sz w:val="22"/>
          <w:szCs w:val="22"/>
          <w:vertAlign w:val="superscript"/>
        </w:rPr>
        <w:t>ème</w:t>
      </w:r>
      <w:r w:rsidR="00CC2BF3">
        <w:rPr>
          <w:sz w:val="22"/>
          <w:szCs w:val="22"/>
        </w:rPr>
        <w:t xml:space="preserve"> édition, 2018, Petite Bibliothèque Payot)</w:t>
      </w:r>
    </w:p>
    <w:p w:rsidR="00CC2BF3" w:rsidRPr="00FC287F" w:rsidRDefault="00CC2BF3" w:rsidP="00CC2BF3">
      <w:pPr>
        <w:pStyle w:val="Retraitcorpsdetexte"/>
        <w:tabs>
          <w:tab w:val="left" w:pos="0"/>
        </w:tabs>
        <w:ind w:left="0"/>
        <w:jc w:val="both"/>
        <w:rPr>
          <w:sz w:val="22"/>
          <w:szCs w:val="22"/>
        </w:rPr>
      </w:pPr>
      <w:r w:rsidRPr="00FC287F">
        <w:rPr>
          <w:b/>
          <w:iCs/>
          <w:sz w:val="22"/>
          <w:szCs w:val="22"/>
        </w:rPr>
        <w:t>Sociologie de la sexualité</w:t>
      </w:r>
      <w:r w:rsidRPr="00FC287F">
        <w:rPr>
          <w:i/>
          <w:iCs/>
          <w:sz w:val="22"/>
          <w:szCs w:val="22"/>
        </w:rPr>
        <w:t xml:space="preserve">, </w:t>
      </w:r>
      <w:r>
        <w:rPr>
          <w:sz w:val="22"/>
          <w:szCs w:val="22"/>
        </w:rPr>
        <w:t>4</w:t>
      </w:r>
      <w:r w:rsidRPr="00FC287F">
        <w:rPr>
          <w:sz w:val="22"/>
          <w:szCs w:val="22"/>
          <w:vertAlign w:val="superscript"/>
        </w:rPr>
        <w:t>ème</w:t>
      </w:r>
      <w:r w:rsidRPr="00FC287F">
        <w:rPr>
          <w:sz w:val="22"/>
          <w:szCs w:val="22"/>
        </w:rPr>
        <w:t xml:space="preserve"> édition</w:t>
      </w:r>
      <w:r>
        <w:rPr>
          <w:sz w:val="22"/>
          <w:szCs w:val="22"/>
        </w:rPr>
        <w:t xml:space="preserve"> augmentée</w:t>
      </w:r>
      <w:r w:rsidRPr="00FC287F">
        <w:rPr>
          <w:sz w:val="22"/>
          <w:szCs w:val="22"/>
        </w:rPr>
        <w:t xml:space="preserve">, Armand Colin, </w:t>
      </w:r>
      <w:r>
        <w:rPr>
          <w:sz w:val="22"/>
          <w:szCs w:val="22"/>
        </w:rPr>
        <w:t xml:space="preserve">Collection Cursus, </w:t>
      </w:r>
      <w:r w:rsidRPr="00FC287F">
        <w:rPr>
          <w:sz w:val="22"/>
          <w:szCs w:val="22"/>
        </w:rPr>
        <w:t>201</w:t>
      </w:r>
      <w:r>
        <w:rPr>
          <w:sz w:val="22"/>
          <w:szCs w:val="22"/>
        </w:rPr>
        <w:t>8</w:t>
      </w:r>
      <w:r w:rsidRPr="00FC287F">
        <w:rPr>
          <w:sz w:val="22"/>
          <w:szCs w:val="22"/>
        </w:rPr>
        <w:t>, 1</w:t>
      </w:r>
      <w:r>
        <w:rPr>
          <w:sz w:val="22"/>
          <w:szCs w:val="22"/>
        </w:rPr>
        <w:t>92</w:t>
      </w:r>
      <w:r w:rsidRPr="00FC287F">
        <w:rPr>
          <w:sz w:val="22"/>
          <w:szCs w:val="22"/>
        </w:rPr>
        <w:t xml:space="preserve"> pages</w:t>
      </w:r>
      <w:r>
        <w:rPr>
          <w:sz w:val="22"/>
          <w:szCs w:val="22"/>
        </w:rPr>
        <w:t xml:space="preserve"> (1</w:t>
      </w:r>
      <w:r w:rsidRPr="00CC2BF3">
        <w:rPr>
          <w:sz w:val="22"/>
          <w:szCs w:val="22"/>
          <w:vertAlign w:val="superscript"/>
        </w:rPr>
        <w:t>ère</w:t>
      </w:r>
      <w:r>
        <w:rPr>
          <w:sz w:val="22"/>
          <w:szCs w:val="22"/>
        </w:rPr>
        <w:t xml:space="preserve"> édition, </w:t>
      </w:r>
      <w:r w:rsidR="00EC636A">
        <w:rPr>
          <w:sz w:val="22"/>
          <w:szCs w:val="22"/>
        </w:rPr>
        <w:t xml:space="preserve">2002, </w:t>
      </w:r>
      <w:r>
        <w:rPr>
          <w:sz w:val="22"/>
          <w:szCs w:val="22"/>
        </w:rPr>
        <w:t>Nathan, Collection 128, 128 pages)</w:t>
      </w:r>
    </w:p>
    <w:p w:rsidR="00EC636A" w:rsidRPr="00EC636A" w:rsidRDefault="00EC636A" w:rsidP="00EC636A">
      <w:pPr>
        <w:spacing w:after="120"/>
        <w:jc w:val="both"/>
        <w:rPr>
          <w:sz w:val="22"/>
          <w:szCs w:val="22"/>
        </w:rPr>
      </w:pPr>
      <w:r w:rsidRPr="00EC636A">
        <w:rPr>
          <w:sz w:val="22"/>
          <w:szCs w:val="22"/>
        </w:rPr>
        <w:t>« Transformations de la sexualité et permanence du sexisme »,</w:t>
      </w:r>
      <w:r w:rsidRPr="00EC636A">
        <w:rPr>
          <w:b/>
          <w:sz w:val="22"/>
          <w:szCs w:val="22"/>
        </w:rPr>
        <w:t xml:space="preserve"> Le Monde Diplomatique, </w:t>
      </w:r>
      <w:r w:rsidRPr="00EC636A">
        <w:rPr>
          <w:sz w:val="22"/>
          <w:szCs w:val="22"/>
        </w:rPr>
        <w:t>p.14-15, février 2018</w:t>
      </w:r>
    </w:p>
    <w:p w:rsidR="00EC636A" w:rsidRPr="00EC636A" w:rsidRDefault="00EC636A" w:rsidP="00EC636A">
      <w:pPr>
        <w:spacing w:after="120"/>
        <w:jc w:val="both"/>
        <w:rPr>
          <w:sz w:val="22"/>
          <w:szCs w:val="22"/>
        </w:rPr>
      </w:pPr>
      <w:r w:rsidRPr="00EC636A">
        <w:rPr>
          <w:sz w:val="22"/>
          <w:szCs w:val="22"/>
        </w:rPr>
        <w:t xml:space="preserve">« Ni trop, ni trop peu. Médecine, âge et désir des femmes », in Delphine Gardey, Marilène Vuille, dir, </w:t>
      </w:r>
      <w:r w:rsidRPr="00EC636A">
        <w:rPr>
          <w:b/>
          <w:sz w:val="22"/>
          <w:szCs w:val="22"/>
        </w:rPr>
        <w:t xml:space="preserve">Les sciences du désir. La sexualité féminine, de la psychanalyse aux neurosciences, </w:t>
      </w:r>
      <w:r w:rsidRPr="00EC636A">
        <w:rPr>
          <w:sz w:val="22"/>
          <w:szCs w:val="22"/>
        </w:rPr>
        <w:t>Lormont, Editions Le Bord de l’eau, p.315-326, 2018.</w:t>
      </w:r>
    </w:p>
    <w:p w:rsidR="00EC636A" w:rsidRPr="00EC636A" w:rsidRDefault="00EC636A" w:rsidP="00EC636A">
      <w:pPr>
        <w:spacing w:after="120"/>
        <w:jc w:val="both"/>
        <w:rPr>
          <w:b/>
          <w:sz w:val="22"/>
          <w:szCs w:val="22"/>
        </w:rPr>
      </w:pPr>
      <w:bookmarkStart w:id="1" w:name="_Hlk527921872"/>
      <w:r w:rsidRPr="00EC636A">
        <w:rPr>
          <w:sz w:val="22"/>
          <w:szCs w:val="22"/>
        </w:rPr>
        <w:t>« Les vies de l’enquête Formation des couples (1983-1984). Fabrication, analyse, réception », in Paul Pasquali, Gilles Laferté, Nicolas Renahy, dir</w:t>
      </w:r>
      <w:r w:rsidRPr="00EC636A">
        <w:rPr>
          <w:b/>
          <w:sz w:val="22"/>
          <w:szCs w:val="22"/>
        </w:rPr>
        <w:t xml:space="preserve">, Le laboratoire des sciences sociales. Histoires d’enquête et revisites, </w:t>
      </w:r>
      <w:r w:rsidRPr="00495C19">
        <w:rPr>
          <w:sz w:val="22"/>
          <w:szCs w:val="22"/>
        </w:rPr>
        <w:t>Paris, Editions Raisons d’agir, p.79-115</w:t>
      </w:r>
      <w:bookmarkEnd w:id="1"/>
      <w:r w:rsidRPr="00495C19">
        <w:rPr>
          <w:sz w:val="22"/>
          <w:szCs w:val="22"/>
        </w:rPr>
        <w:t>, 2018</w:t>
      </w:r>
    </w:p>
    <w:p w:rsidR="00EC636A" w:rsidRDefault="00EC636A" w:rsidP="00EC636A">
      <w:pPr>
        <w:spacing w:after="120"/>
        <w:jc w:val="both"/>
        <w:rPr>
          <w:sz w:val="22"/>
          <w:szCs w:val="22"/>
        </w:rPr>
      </w:pPr>
      <w:r w:rsidRPr="00495C19">
        <w:rPr>
          <w:sz w:val="22"/>
          <w:szCs w:val="22"/>
        </w:rPr>
        <w:t>« L’expérience du vieillissement autour de la soixantaine. Age subjectif et genre»,</w:t>
      </w:r>
      <w:r w:rsidRPr="00EC636A">
        <w:rPr>
          <w:b/>
          <w:sz w:val="22"/>
          <w:szCs w:val="22"/>
        </w:rPr>
        <w:t xml:space="preserve"> Ethnologie française, </w:t>
      </w:r>
      <w:r w:rsidRPr="00495C19">
        <w:rPr>
          <w:sz w:val="22"/>
          <w:szCs w:val="22"/>
        </w:rPr>
        <w:t>N°3, p.401-412, 2018 (avec Joëlle Gaymu et Eva Lelièvre)</w:t>
      </w:r>
    </w:p>
    <w:p w:rsidR="00FF5637" w:rsidRPr="00FF5637" w:rsidRDefault="00FF5637" w:rsidP="00FF5637">
      <w:pPr>
        <w:jc w:val="both"/>
      </w:pPr>
      <w:r w:rsidRPr="00FF5637">
        <w:t xml:space="preserve">« La sexualité et les transformations de l’amour naissant en France (1950- 2010) », in Chiara Piazzesi, Martin Blais, Julie Lavigne et Catherine Lavoie-Mongrain, dir, </w:t>
      </w:r>
      <w:r w:rsidRPr="00FF5637">
        <w:rPr>
          <w:b/>
        </w:rPr>
        <w:t>Intimités et sexualités contemporaines. Les transformations des pratiques et des représentations</w:t>
      </w:r>
      <w:r w:rsidRPr="00FF5637">
        <w:t>, Presses de l’Université de Montréal, p.39-55</w:t>
      </w:r>
      <w:r>
        <w:t>, 2020</w:t>
      </w:r>
      <w:r w:rsidRPr="00FF5637">
        <w:t xml:space="preserve"> </w:t>
      </w:r>
    </w:p>
    <w:p w:rsidR="00FF5637" w:rsidRDefault="00FF5637" w:rsidP="00EC636A">
      <w:pPr>
        <w:spacing w:after="120"/>
        <w:jc w:val="both"/>
        <w:rPr>
          <w:sz w:val="22"/>
          <w:szCs w:val="22"/>
        </w:rPr>
      </w:pPr>
    </w:p>
    <w:p w:rsidR="00FF5637" w:rsidRPr="00495C19" w:rsidRDefault="00FF5637" w:rsidP="00EC636A">
      <w:pPr>
        <w:spacing w:after="120"/>
        <w:jc w:val="both"/>
        <w:rPr>
          <w:sz w:val="22"/>
          <w:szCs w:val="22"/>
        </w:rPr>
      </w:pPr>
    </w:p>
    <w:p w:rsidR="00F53068" w:rsidRPr="00495C19" w:rsidRDefault="00F53068" w:rsidP="00EC636A">
      <w:pPr>
        <w:spacing w:after="120"/>
        <w:jc w:val="both"/>
        <w:rPr>
          <w:sz w:val="22"/>
          <w:szCs w:val="22"/>
        </w:rPr>
      </w:pPr>
    </w:p>
    <w:p w:rsidR="00832B75" w:rsidRDefault="00832B75"/>
    <w:sectPr w:rsidR="00832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E61E5"/>
    <w:multiLevelType w:val="singleLevel"/>
    <w:tmpl w:val="C8588DFA"/>
    <w:lvl w:ilvl="0">
      <w:start w:val="1981"/>
      <w:numFmt w:val="bullet"/>
      <w:lvlText w:val="-"/>
      <w:lvlJc w:val="left"/>
      <w:pPr>
        <w:tabs>
          <w:tab w:val="num" w:pos="1057"/>
        </w:tabs>
        <w:ind w:left="1057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68"/>
    <w:rsid w:val="00495C19"/>
    <w:rsid w:val="007D50B4"/>
    <w:rsid w:val="00832B75"/>
    <w:rsid w:val="00CC2BF3"/>
    <w:rsid w:val="00EC636A"/>
    <w:rsid w:val="00F53068"/>
    <w:rsid w:val="00FC287F"/>
    <w:rsid w:val="00FF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63838"/>
  <w15:docId w15:val="{B94559DB-FE35-44AF-8D4B-8F0B5C69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F53068"/>
    <w:pPr>
      <w:jc w:val="center"/>
    </w:pPr>
    <w:rPr>
      <w:b/>
      <w:bCs/>
      <w:sz w:val="28"/>
      <w:szCs w:val="20"/>
    </w:rPr>
  </w:style>
  <w:style w:type="character" w:customStyle="1" w:styleId="TitreCar">
    <w:name w:val="Titre Car"/>
    <w:basedOn w:val="Policepardfaut"/>
    <w:link w:val="Titre"/>
    <w:rsid w:val="00F53068"/>
    <w:rPr>
      <w:rFonts w:ascii="Times New Roman" w:eastAsia="Times New Roman" w:hAnsi="Times New Roman" w:cs="Times New Roman"/>
      <w:b/>
      <w:bCs/>
      <w:sz w:val="28"/>
      <w:szCs w:val="20"/>
      <w:lang w:eastAsia="fr-FR"/>
    </w:rPr>
  </w:style>
  <w:style w:type="paragraph" w:styleId="Corpsdetexte">
    <w:name w:val="Body Text"/>
    <w:basedOn w:val="Normal"/>
    <w:link w:val="CorpsdetexteCar"/>
    <w:unhideWhenUsed/>
    <w:rsid w:val="00F53068"/>
    <w:pPr>
      <w:jc w:val="both"/>
    </w:pPr>
    <w:rPr>
      <w:szCs w:val="20"/>
    </w:rPr>
  </w:style>
  <w:style w:type="character" w:customStyle="1" w:styleId="CorpsdetexteCar">
    <w:name w:val="Corps de texte Car"/>
    <w:basedOn w:val="Policepardfaut"/>
    <w:link w:val="Corpsdetexte"/>
    <w:rsid w:val="00F53068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Retraitcorpsdetexte">
    <w:name w:val="Body Text Indent"/>
    <w:basedOn w:val="Normal"/>
    <w:link w:val="RetraitcorpsdetexteCar"/>
    <w:semiHidden/>
    <w:unhideWhenUsed/>
    <w:rsid w:val="00F53068"/>
    <w:pPr>
      <w:spacing w:after="120"/>
      <w:ind w:left="283"/>
    </w:pPr>
    <w:rPr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5306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b">
    <w:name w:val="b"/>
    <w:basedOn w:val="Normal"/>
    <w:rsid w:val="00F53068"/>
    <w:pPr>
      <w:tabs>
        <w:tab w:val="left" w:pos="420"/>
      </w:tabs>
      <w:ind w:left="820" w:hanging="820"/>
      <w:jc w:val="both"/>
    </w:pPr>
    <w:rPr>
      <w:rFonts w:ascii="Palatino" w:hAnsi="Palatino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EC636A"/>
    <w:pPr>
      <w:ind w:left="708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902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INED</Company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Michel BOZON</cp:lastModifiedBy>
  <cp:revision>4</cp:revision>
  <dcterms:created xsi:type="dcterms:W3CDTF">2016-02-25T11:07:00Z</dcterms:created>
  <dcterms:modified xsi:type="dcterms:W3CDTF">2020-12-22T17:10:00Z</dcterms:modified>
</cp:coreProperties>
</file>